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92" w:rsidRDefault="00DA3892" w:rsidP="00DA38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05pt;height:40.95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font-size:20pt;v-text-kern:t" trim="t" fitpath="t" string="КАК ПРАВИЛЬНО ХВАЛИТЬ РЕБЁНКА"/>
          </v:shape>
        </w:pict>
      </w:r>
    </w:p>
    <w:p w:rsidR="00DA3892" w:rsidRDefault="00BC3AC3" w:rsidP="00DA389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Если посмотреть 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толковый словарь Ожегова, то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там слово «похвала» определяется как хороший отзыв о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ком-то (чём-то), одобрение. Казалось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бы, что может быть проще? Если мне нравится то, что ты делаешь, я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одобряю твоё поведение, я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говорю об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этом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хвалю тебя. Но на деле всё оказывается гораздо сложнее,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практически все родители задаются вопросом: хвалить щедро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не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скупиться на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хорошие слова или же достаточно отмечать только серьёзные достижения ребёнка, соблюдая чёткие границы? Где та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золотая середина, когда похвала становится волшебной палочкой, инструментом, при помощи которого родители могут строить личность ребёнка по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кирпичику</w:t>
      </w:r>
      <w:r w:rsidR="00DA3892">
        <w:rPr>
          <w:rFonts w:ascii="Times New Roman" w:hAnsi="Times New Roman" w:cs="Times New Roman"/>
          <w:sz w:val="32"/>
          <w:szCs w:val="32"/>
        </w:rPr>
        <w:t>.</w:t>
      </w:r>
    </w:p>
    <w:p w:rsidR="00BC3AC3" w:rsidRPr="00DA3892" w:rsidRDefault="008B742C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20320</wp:posOffset>
            </wp:positionV>
            <wp:extent cx="3554095" cy="2663825"/>
            <wp:effectExtent l="0" t="0" r="0" b="0"/>
            <wp:wrapSquare wrapText="bothSides"/>
            <wp:docPr id="2" name="Рисунок 2" descr="http://cf.ppt-online.org/files/slide/x/xhzvAMFD07j1CRQtG6W8gyseYPU54qKf3XlOTV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f.ppt-online.org/files/slide/x/xhzvAMFD07j1CRQtG6W8gyseYPU54qKf3XlOTV/slide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AC3" w:rsidRPr="00DA3892">
        <w:rPr>
          <w:rFonts w:ascii="Times New Roman" w:hAnsi="Times New Roman" w:cs="Times New Roman"/>
          <w:sz w:val="32"/>
          <w:szCs w:val="32"/>
        </w:rPr>
        <w:t>Похвала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="00BC3AC3" w:rsidRPr="00DA3892">
        <w:rPr>
          <w:rFonts w:ascii="Times New Roman" w:hAnsi="Times New Roman" w:cs="Times New Roman"/>
          <w:sz w:val="32"/>
          <w:szCs w:val="32"/>
        </w:rPr>
        <w:t>— достаточно сложное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="00BC3AC3" w:rsidRPr="00DA3892">
        <w:rPr>
          <w:rFonts w:ascii="Times New Roman" w:hAnsi="Times New Roman" w:cs="Times New Roman"/>
          <w:sz w:val="32"/>
          <w:szCs w:val="32"/>
        </w:rPr>
        <w:t>совсем неоднозначное средство воспитания. Сложное, потому что эффект от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="00BC3AC3" w:rsidRPr="00DA3892">
        <w:rPr>
          <w:rFonts w:ascii="Times New Roman" w:hAnsi="Times New Roman" w:cs="Times New Roman"/>
          <w:sz w:val="32"/>
          <w:szCs w:val="32"/>
        </w:rPr>
        <w:t>неё может быть совсем не таким, как ожидают родители. Наравне с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="00BC3AC3" w:rsidRPr="00DA3892">
        <w:rPr>
          <w:rFonts w:ascii="Times New Roman" w:hAnsi="Times New Roman" w:cs="Times New Roman"/>
          <w:sz w:val="32"/>
          <w:szCs w:val="32"/>
        </w:rPr>
        <w:t>возможностью вселять уверенность, похвала может актуализировать внутренние конфликты, пробуждать негативные стороны личности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="00BC3AC3" w:rsidRPr="00DA3892">
        <w:rPr>
          <w:rFonts w:ascii="Times New Roman" w:hAnsi="Times New Roman" w:cs="Times New Roman"/>
          <w:sz w:val="32"/>
          <w:szCs w:val="32"/>
        </w:rPr>
        <w:t>вызывать эмоциональное напряжение. Так происходит, когда родители используют оценочную похвалу.</w:t>
      </w:r>
      <w:r w:rsidRPr="008B742C">
        <w:t xml:space="preserve"> </w:t>
      </w:r>
    </w:p>
    <w:p w:rsidR="00BC3AC3" w:rsidRPr="00DA3892" w:rsidRDefault="00BC3AC3" w:rsidP="008B742C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892">
        <w:rPr>
          <w:rFonts w:ascii="Times New Roman" w:hAnsi="Times New Roman" w:cs="Times New Roman"/>
          <w:b/>
          <w:sz w:val="32"/>
          <w:szCs w:val="32"/>
        </w:rPr>
        <w:t>ЧТО ТАКОЕ ОЦЕНОЧНАЯ ПОХВАЛА?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Нарисовал елочку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«молодец», слепил куличек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«умница», съел суп на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обед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«хороший мальчик», нарисовал рисунок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«очень красиво». Если ребёнок привык постоянно слышать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оценку своей деятельности</w:t>
        </w:r>
      </w:hyperlink>
      <w:r w:rsidRPr="00DA3892">
        <w:rPr>
          <w:rFonts w:ascii="Times New Roman" w:hAnsi="Times New Roman" w:cs="Times New Roman"/>
          <w:sz w:val="32"/>
          <w:szCs w:val="32"/>
        </w:rPr>
        <w:t>, он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начинает ориентироваться на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неё, что приводит к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зависимости от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одобрения окружающих, внешняя оценка становится основополагающей. Это приводит к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тому, что дети любой ценой стараются заслужить похвалу, постепенно теряя способность получать удовольствие от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процесса, концентрируясь на результате. Например, нарисовать рисунок нужно лишь для того, чтобы мама восхитилась умением рисовать.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Зависимость от похвалы становится своеобразной ловушкой для детей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взрослых. 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какой-то момент похвала превращается в отличное средство манипуляции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управления поведением ребёнка. Но именно тогда важно задуматься о том, насколько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желаемое поведение соответствует</w:t>
        </w:r>
      </w:hyperlink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 xml:space="preserve">возрасту </w:t>
      </w:r>
      <w:r w:rsidR="008B742C"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3893514</wp:posOffset>
            </wp:positionH>
            <wp:positionV relativeFrom="paragraph">
              <wp:posOffset>139788</wp:posOffset>
            </wp:positionV>
            <wp:extent cx="2663825" cy="3716020"/>
            <wp:effectExtent l="0" t="0" r="0" b="0"/>
            <wp:wrapSquare wrapText="bothSides"/>
            <wp:docPr id="1" name="Рисунок 1" descr="http://d10171.edu35.ru/images/%D1%8E%D1%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10171.edu35.ru/images/%D1%8E%D1%8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892">
        <w:rPr>
          <w:rFonts w:ascii="Times New Roman" w:hAnsi="Times New Roman" w:cs="Times New Roman"/>
          <w:sz w:val="32"/>
          <w:szCs w:val="32"/>
        </w:rPr>
        <w:t>ребёнка? Например, многим родителям нравится, когда малыш сидит тихо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не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кричит, но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для него сидеть на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месте неестественно. И</w:t>
      </w:r>
      <w:bookmarkStart w:id="0" w:name="_GoBack"/>
      <w:bookmarkEnd w:id="0"/>
      <w:r w:rsidRPr="00DA3892">
        <w:rPr>
          <w:rFonts w:ascii="Times New Roman" w:hAnsi="Times New Roman" w:cs="Times New Roman"/>
          <w:sz w:val="32"/>
          <w:szCs w:val="32"/>
        </w:rPr>
        <w:t> тогда то, чего очень хочется, но не одобряется родителями воспринимается как нечто плохое. Кроме того, оценочные высказывания общего характера нарушают принцип безусловного принятия. 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голове у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ребёнка выстраивается логическая цепочка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«Я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молодец, когда я делаю так, а не иначе, тогда меня любят и хвалят. Значит если я буду делать по-другому, я буду плохим, меня не будут любить».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Таким образом, неправильные формулировки и общие фразы могут привести к неожиданным результатам: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Пробудить неуверенность и заставить ребёнка сомневаться в искренности родителей, заподозрить обман. «А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правда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ли он/она так думает?»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Вызвать сомнения 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себе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опровержение: «Мама говорит, что я очень хорошо вырезал кружочки, но ведь я неровно вырезал, плохо получилось…»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Сконцентрировать внимание ребёнка на его недостатках, вызвать чувство вины: «Мама похвалила меня за пятёрку, сказала, что я молодец, но она ведь не знает, что часть контрольной я списал». Ребёнок может почувствовать, что на самом деле он не дотягивает до родительского идеала — и вовсе не такой уж молодец.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Вызвать чувство тревоги, из-за того</w:t>
      </w:r>
      <w:r w:rsidR="00DA3892">
        <w:rPr>
          <w:rFonts w:ascii="Times New Roman" w:hAnsi="Times New Roman" w:cs="Times New Roman"/>
          <w:sz w:val="32"/>
          <w:szCs w:val="32"/>
        </w:rPr>
        <w:t>,</w:t>
      </w:r>
      <w:r w:rsidRPr="00DA3892">
        <w:rPr>
          <w:rFonts w:ascii="Times New Roman" w:hAnsi="Times New Roman" w:cs="Times New Roman"/>
          <w:sz w:val="32"/>
          <w:szCs w:val="32"/>
        </w:rPr>
        <w:t xml:space="preserve"> что не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удастся оправдать ожидания родителей: «А если в следующий раз у меня так не получится, я не буду молодец?»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Регулярно слыша обобщенную похвалу, ребёнок получает информацию о том, что его врождённые способности — это всё, что у него есть, и всё необходимое заложено в нём природой. Это закономерно уменьшает установку на развитие.</w:t>
      </w:r>
    </w:p>
    <w:p w:rsidR="00BC3AC3" w:rsidRPr="00DA3892" w:rsidRDefault="00BC3AC3" w:rsidP="00DA389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3892">
        <w:rPr>
          <w:rFonts w:ascii="Times New Roman" w:hAnsi="Times New Roman" w:cs="Times New Roman"/>
          <w:b/>
          <w:sz w:val="32"/>
          <w:szCs w:val="32"/>
        </w:rPr>
        <w:t>ЧТО ТАКОЕ ОПИСАТЕЛЬНАЯ ПОХВАЛА?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Конечно, все эти слова крепко вошли в нашу речь и используются почти бессознательно. Что же тогда делать родителям? Совсем перестать хвалить? Конечно, нет! Хвалить надо обязательно. Но для того, чтобы это пошло на пользу, помогло создать у ребёнка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позитивный и реалистичный </w:t>
        </w:r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lastRenderedPageBreak/>
          <w:t>образ себя</w:t>
        </w:r>
      </w:hyperlink>
      <w:r w:rsidRPr="00DA3892">
        <w:rPr>
          <w:rFonts w:ascii="Times New Roman" w:hAnsi="Times New Roman" w:cs="Times New Roman"/>
          <w:sz w:val="32"/>
          <w:szCs w:val="32"/>
        </w:rPr>
        <w:t>, лучше всего использовать описательную похвалу. Это несложно, главное, понять алгоритм: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Когда вам хочется похвалить ребёнка, расскажите ему о том, что вы видите. Например: «Ты сегодня сам собрал вещи в школу, убрал все учебники и тетради аккуратно в портфель, не забыл про пенал и даже физкультурную форму сложил в мешок».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Поделитесь с ним своими чувствами от увиденного: «Я так рада, что всё собрано заранее, очень приятно, когда не надо утром в второпях собирать вещи!»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Подытожьте похвалу собирательным словом, отражающим поведение, которое одобряете: «Вот что я называю собранностью и ответственностью!»</w:t>
      </w:r>
    </w:p>
    <w:p w:rsidR="00BC3AC3" w:rsidRPr="00DA3892" w:rsidRDefault="008B742C" w:rsidP="008B742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322955" cy="3168650"/>
            <wp:effectExtent l="0" t="0" r="0" b="0"/>
            <wp:wrapSquare wrapText="bothSides"/>
            <wp:docPr id="3" name="Рисунок 3" descr="http://www.detkityumen.ru/media/upload/2016/09/15/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etkityumen.ru/media/upload/2016/09/15/x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7"/>
                    <a:stretch/>
                  </pic:blipFill>
                  <pic:spPr bwMode="auto">
                    <a:xfrm>
                      <a:off x="0" y="0"/>
                      <a:ext cx="332295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AC3" w:rsidRPr="00DA3892">
        <w:rPr>
          <w:rFonts w:ascii="Times New Roman" w:hAnsi="Times New Roman" w:cs="Times New Roman"/>
          <w:sz w:val="32"/>
          <w:szCs w:val="32"/>
        </w:rPr>
        <w:t>Хваля ребёнка таким образом, вам удастся добиться того, что он начнет воспринимать себя как способного, хорошего, справляющегося, а это в разы важнее того, что о нём думают окружающие. Ведь адекватная самооценка формируется именно на основании того, что мы сами думаем о себе.</w:t>
      </w:r>
    </w:p>
    <w:p w:rsidR="00BC3AC3" w:rsidRPr="00DA3892" w:rsidRDefault="00BC3AC3" w:rsidP="008B74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3892">
        <w:rPr>
          <w:rFonts w:ascii="Times New Roman" w:hAnsi="Times New Roman" w:cs="Times New Roman"/>
          <w:b/>
          <w:sz w:val="32"/>
          <w:szCs w:val="32"/>
        </w:rPr>
        <w:t>КАК ЕЩЁ ХВАЛИТЬ?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Помимо слов есть ещё несколько действенных способов для родителей выразить одобрение: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A3892">
        <w:rPr>
          <w:rFonts w:ascii="Times New Roman" w:hAnsi="Times New Roman" w:cs="Times New Roman"/>
          <w:sz w:val="32"/>
          <w:szCs w:val="32"/>
        </w:rPr>
        <w:t>Безоценочная</w:t>
      </w:r>
      <w:proofErr w:type="spellEnd"/>
      <w:r w:rsidRPr="00DA3892">
        <w:rPr>
          <w:rFonts w:ascii="Times New Roman" w:hAnsi="Times New Roman" w:cs="Times New Roman"/>
          <w:sz w:val="32"/>
          <w:szCs w:val="32"/>
        </w:rPr>
        <w:t xml:space="preserve"> похвала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это когда родитель без особой причины говорит ребёнку, что он особенный. Это выражение своей привязанности и добрых чувств просто так, потому что он есть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семье его очень любят.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Проявить внимание к ребёнку можно при помощи ласки, улыбки, одобрительных жестов, нежности.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Можно использовать фразы: «Т— целый мир для меня!», «Ты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моя радость!», «Как тебе идёт это платье!» и так далее.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Совместные походы в развлекательные места помогут без слов сказать: «Мне приятно проводить с тобой время и получать удовольствие от увиденного и услышанного вместе. Мне хочется разделить с тобой радость!»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Праздники, организованные родителями.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«Взрослые» </w:t>
      </w:r>
      <w:hyperlink r:id="rId12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ответственные поручения</w:t>
        </w:r>
      </w:hyperlink>
      <w:r w:rsidRPr="00DA3892">
        <w:rPr>
          <w:rFonts w:ascii="Times New Roman" w:hAnsi="Times New Roman" w:cs="Times New Roman"/>
          <w:sz w:val="32"/>
          <w:szCs w:val="32"/>
        </w:rPr>
        <w:t>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Подарки, сделанные без повода.</w:t>
      </w:r>
    </w:p>
    <w:p w:rsidR="00BC3AC3" w:rsidRPr="00DA3892" w:rsidRDefault="00BC3AC3" w:rsidP="008B74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3892">
        <w:rPr>
          <w:rFonts w:ascii="Times New Roman" w:hAnsi="Times New Roman" w:cs="Times New Roman"/>
          <w:b/>
          <w:sz w:val="32"/>
          <w:szCs w:val="32"/>
        </w:rPr>
        <w:lastRenderedPageBreak/>
        <w:t>ЗА ЧТО НЕ НУЖНО ХВАЛИТЬ РЕБЁНКА?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книге «Нестандартный ребёнок» В. Леви приводит список ситуаций, в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которых хвалить ребёнка нежелательно: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За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то, что ребёнок достиг без использования собственного труда и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не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прилагая усилий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— умственных, физических, душевных.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За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то, что даётся легко и не требует усилий.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За</w:t>
      </w:r>
      <w:r w:rsidR="00DA3892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личные качества и то, что подарено ребёнку природой — красоту, ловкость, сообразительность.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В ситуациях, когда ребёнка жалко и хочется его подбодрить.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Когда хочется произвести на ребёнка хорошее впечатление и понравиться ему.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Когда он раньше уже это делал и получал за</w:t>
      </w:r>
      <w:r w:rsidR="008B742C">
        <w:rPr>
          <w:rFonts w:ascii="Times New Roman" w:hAnsi="Times New Roman" w:cs="Times New Roman"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sz w:val="32"/>
          <w:szCs w:val="32"/>
        </w:rPr>
        <w:t>это похвалу.</w:t>
      </w:r>
    </w:p>
    <w:p w:rsidR="00BC3AC3" w:rsidRPr="00DA3892" w:rsidRDefault="00BC3AC3" w:rsidP="008B74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3892">
        <w:rPr>
          <w:rFonts w:ascii="Times New Roman" w:hAnsi="Times New Roman" w:cs="Times New Roman"/>
          <w:b/>
          <w:sz w:val="32"/>
          <w:szCs w:val="32"/>
        </w:rPr>
        <w:t>ЗА</w:t>
      </w:r>
      <w:r w:rsidR="008B74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3892">
        <w:rPr>
          <w:rFonts w:ascii="Times New Roman" w:hAnsi="Times New Roman" w:cs="Times New Roman"/>
          <w:b/>
          <w:sz w:val="32"/>
          <w:szCs w:val="32"/>
        </w:rPr>
        <w:t>ЧТО НУЖНО ХВАЛИТЬ РЕБЁНКА?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Похвала должна быть обоснованной, только тогда ребёнок сможет поверить в искренность ваших слов и порадоваться. Хвалить нужно за какие-то достижения, за старание. Очень важно ни в коем случае </w:t>
      </w:r>
      <w:hyperlink r:id="rId13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не сравнивать ребёнка с другими детьми</w:t>
        </w:r>
      </w:hyperlink>
      <w:r w:rsidRPr="00DA3892">
        <w:rPr>
          <w:rFonts w:ascii="Times New Roman" w:hAnsi="Times New Roman" w:cs="Times New Roman"/>
          <w:sz w:val="32"/>
          <w:szCs w:val="32"/>
        </w:rPr>
        <w:t>. Единственный человек, с которым сравнение возможно, это сам ребёнок вчера и сегодня: «Сегодня получилось решить пример, который не удавалось решить вчера — ты отлично потрудился!», «Тебе удалось провести сегодняшний день, ни с кем не подравшись! Ты растёшь над собой, я горжусь тобой!»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Из первого пункта закономерно вытекает второй — мы все очень разные, поэтому и победы над собой у каждого свои! Очень важно учитывать индивидуальные особенности ребёнка. Кому-то с трудом даётся физика и математика, а кто-то делает в одном слове несколько ошибок. Кто-то с удовольствием рисует, а другой не может усидеть на месте больше десяти минут, но зато прекрасно танцует. Если ребёнок, приложив усилия, справился с чем-то, что ему сложно или не нравится, это достойно похвалы. Например, детей, имеющих сложности в обучении, нужно хвалить даже за незначительные успехи в учебе!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Похвала должна соответствовать возрасту ребёнка и его умениям. Например, если родители поощряют у малыша поведение, свойственное детям более старшего возраста, это провоцирует ребёнка на попытки вести себя как взрослые, пропуская важные этапы развития. Такие дети в результате часто становятся застенчивыми, имеют трудности в общении со сверстниками, предпочитая взрослые компании, отличаются неуверенностью в себе и сложностями саморегуляции. В обратном случае, когда родители умиляются и нахваливают поведение, присущее детям более раннего возраста, ребёнок начинает вести себя как маленький, ожидая снисходительного отношения от взрослых.</w:t>
      </w:r>
    </w:p>
    <w:p w:rsidR="00BC3AC3" w:rsidRPr="00DA3892" w:rsidRDefault="00B552E0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67989" cy="2585545"/>
            <wp:effectExtent l="0" t="0" r="0" b="0"/>
            <wp:wrapSquare wrapText="bothSides"/>
            <wp:docPr id="5" name="Рисунок 5" descr="https://borgul.ru/uploads/_CGSmartImage/img-37c0b40b43c0d44ed1b75f11ff3dd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orgul.ru/uploads/_CGSmartImage/img-37c0b40b43c0d44ed1b75f11ff3dd95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89" cy="25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AC3" w:rsidRPr="00DA3892">
        <w:rPr>
          <w:rFonts w:ascii="Times New Roman" w:hAnsi="Times New Roman" w:cs="Times New Roman"/>
          <w:sz w:val="32"/>
          <w:szCs w:val="32"/>
        </w:rPr>
        <w:t>Будьте последовательны в похвале. Для этого необходимо определиться с теми качествами, которые вам хотелось бы воспитать в ребёнке, какое поведение заслуживает одобрения, а какое неприемлемо. Установки относительно норм поведения должны быть едиными у всех взрослых людей, имеющих отношение к воспитанию ребёнка. Представьте себе, как будет чувствовать себя малыш, если то, что поощрялось вчера, сегодня вызывает </w:t>
      </w:r>
      <w:hyperlink r:id="rId15" w:tgtFrame="_blank" w:history="1">
        <w:r w:rsidR="00BC3AC3"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осуждение и гнев родителей</w:t>
        </w:r>
      </w:hyperlink>
      <w:r w:rsidR="00BC3AC3" w:rsidRPr="00DA3892">
        <w:rPr>
          <w:rFonts w:ascii="Times New Roman" w:hAnsi="Times New Roman" w:cs="Times New Roman"/>
          <w:sz w:val="32"/>
          <w:szCs w:val="32"/>
        </w:rPr>
        <w:t>? Или если мама с папой не могут сойтись во мнении, что достойно похвалы? Такое поведение близких взрослых может спровоцировать внутренний конфликт и нарушение детско-родительских отношений. Это происходит из-за того, что для ребёнка такая несогласованность и изменение в оценочных суждениях родителей означает, что он, по всей видимости, стал плохим или родители его разлюбили. Последовательное поощрение поведения обоими родителями, единство в их требованиях и ожиданиях — залог эмоциональной стабильности ребёнка.</w:t>
      </w:r>
    </w:p>
    <w:p w:rsidR="00BC3AC3" w:rsidRPr="00DA3892" w:rsidRDefault="00BC3AC3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Очевидно, что грамотная похвала ребёнку необходима как воздух — она подпитывает его внутренние ресурсы, помогает становиться лучше и сильнее, дарит уверенность в себе и дает возможность почувствовать, что его любят. Именно поэтому так важно быть внимательным к тем эффектам, которые оказывает похвала; выбирая хвалебные слова, быть последовательными, учитывать индивидуальные и возрастные особенности ребёнка. Важнее лишний раз сказать своему ребенку: «Я люблю тебя», чем в сотый раз повторить заезженное: «Ты молодец».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 xml:space="preserve">Согласно теории педагогов Монтессори, традиционное «Молодец!», брошенное ребенку, несет в себе оценку его действий, некое суждение. На самом же деле цель похвалы — дать ребенку почувствовать себя увереннее и вдохновить на дальнейшие действия. Для этого можно </w:t>
      </w:r>
      <w:hyperlink r:id="rId16" w:tgtFrame="_blank" w:history="1">
        <w:r w:rsidRPr="00DA3892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использовать</w:t>
        </w:r>
      </w:hyperlink>
      <w:r w:rsidRPr="00DA3892">
        <w:rPr>
          <w:rFonts w:ascii="Times New Roman" w:hAnsi="Times New Roman" w:cs="Times New Roman"/>
          <w:sz w:val="32"/>
          <w:szCs w:val="32"/>
        </w:rPr>
        <w:t xml:space="preserve"> эти 10 фраз: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😃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«Ого, ты долго работал над этим!»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 xml:space="preserve">Когда ребенок приносит вам показать рисунок или постройку из конструктора, постарайтесь сфокусировать внимание не на результате, а на процессе. Пусть ребенок поймет, что вы заметили, сколько труда он вложил </w:t>
      </w:r>
      <w:r w:rsidRPr="00DA3892">
        <w:rPr>
          <w:rFonts w:ascii="Times New Roman" w:hAnsi="Times New Roman" w:cs="Times New Roman"/>
          <w:sz w:val="32"/>
          <w:szCs w:val="32"/>
        </w:rPr>
        <w:lastRenderedPageBreak/>
        <w:t>в эту поделку. Это даст ему ощущение, что процесс и приложенные усилия куда важнее результата.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😉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«Что из этого тебе нравилось делать больше всего?»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 xml:space="preserve">Задавая нейтральные, </w:t>
      </w:r>
      <w:proofErr w:type="spellStart"/>
      <w:r w:rsidRPr="00DA3892">
        <w:rPr>
          <w:rFonts w:ascii="Times New Roman" w:hAnsi="Times New Roman" w:cs="Times New Roman"/>
          <w:sz w:val="32"/>
          <w:szCs w:val="32"/>
        </w:rPr>
        <w:t>безоценочные</w:t>
      </w:r>
      <w:proofErr w:type="spellEnd"/>
      <w:r w:rsidRPr="00DA3892">
        <w:rPr>
          <w:rFonts w:ascii="Times New Roman" w:hAnsi="Times New Roman" w:cs="Times New Roman"/>
          <w:sz w:val="32"/>
          <w:szCs w:val="32"/>
        </w:rPr>
        <w:t xml:space="preserve"> вопросы, вы дадите ребенку понять, что он — единственный, кто может судить качество и внешний вид своей работы. Не вы решаете, хороша она или не очень, а он, ее создатель. Ребенок понимает: любое творческое занятие нужно ему для того, чтобы получать удовольствие от процесса, а не чтобы угодить взрослым и получить похвалу.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🙂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«Что нравится тебе в этой работе больше всего?»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Пусть ребенок сам станет собственным критиком. Покажите ему, что собственное творчество можно анализировать, размышляя о том, что можно было бы сделать по-другому, какие навыки стоит приобрести, чтобы сделать это еще лучше. Творчество — это процесс саморазвития, а не гонка за похвалой.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😇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«Расскажи мне, что ты тут нарисовал»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Часто, принося нам очередную поделку или рисунок, дети не стремятся к похвале — они просто хотят обсудить это. Часто им даже не нужна наша оценка. Поэтому просто спросите ребенка о том, что изображено на рисунке, и дайте ему шанс рассказать!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😊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«Ого, почему ты выбрал именно эти цвета, расскажи»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Если ребенку уже больше 3 лет, можно задавать более конкретные вопросы. Спросите, почему он выбрал именно эти цвета или именно таким образом решил сочетать блоки конструктора. Покажите, что вам действительно интересен его творческий процесс!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😃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«Ты так тщательно проработал детали!»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Если ребенок все же ожидает похвалы, не говорите просто «Молодец!» — похвалите что-то конкретное. Например, обратите внимание на то, как много интересных деталей на картинке или как тщательно закрашен каждый уголок листа. Это покажет ребенку, что вы действительно обратили внимание на его работу, а не просто отмахнулись традиционной похвалой.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A3892">
        <w:rPr>
          <w:rFonts w:ascii="Calibri" w:hAnsi="Calibri" w:cs="Times New Roman"/>
          <w:sz w:val="32"/>
          <w:szCs w:val="32"/>
        </w:rPr>
        <w:t>😊</w:t>
      </w:r>
      <w:r w:rsidRPr="00DA3892">
        <w:rPr>
          <w:rFonts w:ascii="Times New Roman" w:hAnsi="Times New Roman" w:cs="Times New Roman"/>
          <w:sz w:val="32"/>
          <w:szCs w:val="32"/>
        </w:rPr>
        <w:t>  «</w:t>
      </w:r>
      <w:proofErr w:type="gramEnd"/>
      <w:r w:rsidRPr="00DA3892">
        <w:rPr>
          <w:rFonts w:ascii="Times New Roman" w:hAnsi="Times New Roman" w:cs="Times New Roman"/>
          <w:sz w:val="32"/>
          <w:szCs w:val="32"/>
        </w:rPr>
        <w:t>Ты очень помог мне! / Спасибо за помощь!»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Если ребенок решает отнести чашку в раковину или открыть перед нами дверь или сложить одежду в корзину для стирки, это обязательно нужно отметить. И лучше дать ему понять, что эти действия были нам всерьез полезны, это была настоящая помощь! Дайте ребенку почувствовать себя важной частью семьи. Пусть он поставил чашку криво, а белье упало на пол — неважно, он всерьез хотел вам помочь и это должно быть отмечено.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lastRenderedPageBreak/>
        <w:t>😁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«Ого, ты сам </w:t>
      </w:r>
      <w:r w:rsidR="008B742C" w:rsidRPr="00DA3892">
        <w:rPr>
          <w:rFonts w:ascii="Times New Roman" w:hAnsi="Times New Roman" w:cs="Times New Roman"/>
          <w:sz w:val="32"/>
          <w:szCs w:val="32"/>
        </w:rPr>
        <w:t>оделся сегодня,</w:t>
      </w:r>
      <w:r w:rsidRPr="00DA3892">
        <w:rPr>
          <w:rFonts w:ascii="Times New Roman" w:hAnsi="Times New Roman" w:cs="Times New Roman"/>
          <w:sz w:val="32"/>
          <w:szCs w:val="32"/>
        </w:rPr>
        <w:t xml:space="preserve"> и мы можем спокойно доесть завтрак, это здорово!»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Акцентируйте внимание на успехах, а не на неудачах. Казалось бы, оделся сам — великое дело, в четыре-то года, давно пора! Но нет, ребенок постарался и его усилия должны быть отмечены. Причем, он должен видеть последствия своих позитивных усилий — их обязательно нужно проговорить. Сам оделся — осталось дополнительное время на утренний мультфильм или игру с мамой.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😉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«Твоей сестре так нравится, когда ты читаешь ей эту книгу»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Если ребенок добр к кому-то, это обязательно нужно подчеркнуть. Обратите их внимание на то, как хорошо другим людям становится в эти моменты. «Твой друг был так доволен, когда ты разрешил ему прокатиться на своем велосипеде!», «Твоя младшая сестра была в восторге, когда ты научил ее поливать растения из лейки!». Мы так часто объясняем детям, в чем они были неправы, и никогда не отмечаем их положительное поведение. А ведь это — самое главное!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Calibri" w:hAnsi="Calibri" w:cs="Times New Roman"/>
          <w:sz w:val="32"/>
          <w:szCs w:val="32"/>
        </w:rPr>
        <w:t>😀</w:t>
      </w:r>
      <w:r w:rsidRPr="00DA3892">
        <w:rPr>
          <w:rFonts w:ascii="Times New Roman" w:hAnsi="Times New Roman" w:cs="Times New Roman"/>
          <w:sz w:val="32"/>
          <w:szCs w:val="32"/>
        </w:rPr>
        <w:t xml:space="preserve"> «Ты убрал все игрушки с пола, какой порядок!»</w:t>
      </w:r>
    </w:p>
    <w:p w:rsidR="00CE650F" w:rsidRPr="00DA3892" w:rsidRDefault="00CE650F" w:rsidP="00BC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3892">
        <w:rPr>
          <w:rFonts w:ascii="Times New Roman" w:hAnsi="Times New Roman" w:cs="Times New Roman"/>
          <w:sz w:val="32"/>
          <w:szCs w:val="32"/>
        </w:rPr>
        <w:t>Отметьте конкретное действие, не штампуйте все подряд безликим «Молодец!». Ребенку действительно важно ощущать, что его усилия ценятся.</w:t>
      </w:r>
    </w:p>
    <w:p w:rsidR="007027CB" w:rsidRPr="00DA3892" w:rsidRDefault="00B552E0" w:rsidP="008B7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1134745</wp:posOffset>
            </wp:positionH>
            <wp:positionV relativeFrom="paragraph">
              <wp:posOffset>1757045</wp:posOffset>
            </wp:positionV>
            <wp:extent cx="4240530" cy="3279775"/>
            <wp:effectExtent l="0" t="0" r="0" b="0"/>
            <wp:wrapSquare wrapText="bothSides"/>
            <wp:docPr id="6" name="Рисунок 6" descr="http://iknigi.net/books_files/online_html/74522/i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knigi.net/books_files/online_html/74522/i_0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0F" w:rsidRPr="00DA3892">
        <w:rPr>
          <w:rFonts w:ascii="Times New Roman" w:hAnsi="Times New Roman" w:cs="Times New Roman"/>
          <w:sz w:val="32"/>
          <w:szCs w:val="32"/>
        </w:rPr>
        <w:t>Нам часто кажется, что постоянного «Молодец!» уже достаточно для того, чтобы ребенок рос в атмосфере одобрения и принятия. Но со временем это слово обесценивается, ведь ребенок понимает, что чаще всего взрослые бросают его походя, иногда даже не взглянув на рисунок или аккуратно сложенные вещи. Остановитесь, уделите своему ребенку внимание, обсудите с ним его поделку, идею, добрый поступок. Ведь чем больше мы говорим о хорошем, тем больше его становится вокруг.</w:t>
      </w:r>
      <w:r w:rsidRPr="00B552E0">
        <w:t xml:space="preserve"> </w:t>
      </w:r>
    </w:p>
    <w:sectPr w:rsidR="007027CB" w:rsidRPr="00DA3892" w:rsidSect="00DA3892">
      <w:pgSz w:w="11906" w:h="16838"/>
      <w:pgMar w:top="720" w:right="720" w:bottom="720" w:left="72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D7126"/>
    <w:multiLevelType w:val="multilevel"/>
    <w:tmpl w:val="1DB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805C5"/>
    <w:multiLevelType w:val="multilevel"/>
    <w:tmpl w:val="20A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B52B6"/>
    <w:multiLevelType w:val="multilevel"/>
    <w:tmpl w:val="C8B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498"/>
    <w:multiLevelType w:val="multilevel"/>
    <w:tmpl w:val="8FD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50F"/>
    <w:rsid w:val="00452782"/>
    <w:rsid w:val="007027CB"/>
    <w:rsid w:val="008B742C"/>
    <w:rsid w:val="00B552E0"/>
    <w:rsid w:val="00BC3AC3"/>
    <w:rsid w:val="00CE650F"/>
    <w:rsid w:val="00D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EB3"/>
  <w15:docId w15:val="{99C05C1B-3D25-4313-99BD-FBD36D5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782"/>
  </w:style>
  <w:style w:type="paragraph" w:styleId="3">
    <w:name w:val="heading 3"/>
    <w:basedOn w:val="a"/>
    <w:link w:val="30"/>
    <w:uiPriority w:val="9"/>
    <w:qFormat/>
    <w:rsid w:val="00BC3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CE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E65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C3A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B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792">
          <w:blockQuote w:val="1"/>
          <w:marLeft w:val="0"/>
          <w:marRight w:val="150"/>
          <w:marTop w:val="360"/>
          <w:marBottom w:val="75"/>
          <w:divBdr>
            <w:top w:val="none" w:sz="0" w:space="0" w:color="auto"/>
            <w:left w:val="single" w:sz="48" w:space="8" w:color="CEB1EA"/>
            <w:bottom w:val="none" w:sz="0" w:space="0" w:color="auto"/>
            <w:right w:val="none" w:sz="0" w:space="0" w:color="auto"/>
          </w:divBdr>
        </w:div>
      </w:divsChild>
    </w:div>
    <w:div w:id="406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45572">
          <w:blockQuote w:val="1"/>
          <w:marLeft w:val="0"/>
          <w:marRight w:val="150"/>
          <w:marTop w:val="360"/>
          <w:marBottom w:val="75"/>
          <w:divBdr>
            <w:top w:val="none" w:sz="0" w:space="0" w:color="auto"/>
            <w:left w:val="single" w:sz="48" w:space="8" w:color="CEB1EA"/>
            <w:bottom w:val="none" w:sz="0" w:space="0" w:color="auto"/>
            <w:right w:val="none" w:sz="0" w:space="0" w:color="auto"/>
          </w:divBdr>
        </w:div>
      </w:divsChild>
    </w:div>
    <w:div w:id="137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10485" TargetMode="External"/><Relationship Id="rId13" Type="http://schemas.openxmlformats.org/officeDocument/2006/relationships/hyperlink" Target="http://www.kanal-o.ru/parents/115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nal-o.ru/parents/10619" TargetMode="External"/><Relationship Id="rId12" Type="http://schemas.openxmlformats.org/officeDocument/2006/relationships/hyperlink" Target="http://www.kanal-o.ru/parents/9749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mother.ly/child/what-to-say-instead-of-good-job-montessor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kanal-o.ru/parents/9485" TargetMode="External"/><Relationship Id="rId10" Type="http://schemas.openxmlformats.org/officeDocument/2006/relationships/hyperlink" Target="http://www.kanal-o.ru/parents/106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2018-10-26T09:58:00Z</dcterms:created>
  <dcterms:modified xsi:type="dcterms:W3CDTF">2018-11-03T10:08:00Z</dcterms:modified>
</cp:coreProperties>
</file>