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AF1" w:rsidRPr="00C114CF" w:rsidRDefault="00E43AF1" w:rsidP="00E43AF1">
      <w:pPr>
        <w:pStyle w:val="ConsPlusNormal"/>
        <w:ind w:firstLine="540"/>
        <w:jc w:val="both"/>
        <w:rPr>
          <w:lang w:val="en-US"/>
        </w:rPr>
      </w:pP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220"/>
      <w:bookmarkEnd w:id="0"/>
      <w:r w:rsidRPr="00A228C4">
        <w:rPr>
          <w:rFonts w:ascii="Times New Roman" w:hAnsi="Times New Roman" w:cs="Times New Roman"/>
          <w:b/>
          <w:sz w:val="24"/>
          <w:szCs w:val="24"/>
        </w:rPr>
        <w:t>АКТ</w:t>
      </w:r>
    </w:p>
    <w:p w:rsidR="00E43AF1" w:rsidRPr="00A228C4" w:rsidRDefault="00E43AF1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28C4">
        <w:rPr>
          <w:rFonts w:ascii="Times New Roman" w:hAnsi="Times New Roman" w:cs="Times New Roman"/>
          <w:b/>
          <w:sz w:val="24"/>
          <w:szCs w:val="24"/>
        </w:rPr>
        <w:t>оценки обеспечения готовности к отопительному периоду</w:t>
      </w:r>
    </w:p>
    <w:p w:rsidR="00E43AF1" w:rsidRPr="00A228C4" w:rsidRDefault="00411B2A" w:rsidP="00A228C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E43AF1" w:rsidRPr="00A228C4">
        <w:rPr>
          <w:rFonts w:ascii="Times New Roman" w:hAnsi="Times New Roman" w:cs="Times New Roman"/>
          <w:b/>
          <w:sz w:val="24"/>
          <w:szCs w:val="24"/>
        </w:rPr>
        <w:t xml:space="preserve"> гг.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672"/>
      </w:tblGrid>
      <w:tr w:rsidR="00E43AF1" w:rsidRPr="00A228C4" w:rsidTr="000060CE">
        <w:trPr>
          <w:trHeight w:val="598"/>
        </w:trPr>
        <w:tc>
          <w:tcPr>
            <w:tcW w:w="4673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Полевской МО СО</w:t>
            </w:r>
            <w:proofErr w:type="spellStart"/>
            <w:proofErr w:type="spellEnd"/>
            <w:proofErr w:type="spellStart"/>
            <w:proofErr w:type="spellEnd"/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(место составления акта)</w:t>
            </w:r>
          </w:p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B25FA5" w:rsidRPr="00A228C4" w:rsidRDefault="00B25FA5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02272573"/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19.08.2026</w:t>
            </w:r>
            <w:proofErr w:type="spellStart"/>
            <w:proofErr w:type="spellEnd"/>
          </w:p>
          <w:bookmarkEnd w:id="2"/>
          <w:p w:rsidR="00E43AF1" w:rsidRPr="00A228C4" w:rsidRDefault="00E43AF1" w:rsidP="00A228C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:rsidR="009D1B68" w:rsidRDefault="009D1B68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Комиссия, образованная постановлением от 2026-04-15 № 420-ПА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009D1B68" w:rsidRDefault="00E43AF1" w:rsidP="009D1B6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(форма документа и его реквизиты, которым образована комиссия)</w:t>
      </w:r>
    </w:p>
    <w:p w:rsidR="00E43AF1" w:rsidRPr="00A228C4" w:rsidRDefault="00E43AF1" w:rsidP="009D1B68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соотв</w:t>
      </w:r>
      <w:r w:rsidR="001E57C5">
        <w:rPr>
          <w:rFonts w:ascii="Times New Roman" w:hAnsi="Times New Roman" w:cs="Times New Roman"/>
          <w:sz w:val="24"/>
          <w:szCs w:val="24"/>
        </w:rPr>
        <w:t>етствии с программой проведения</w:t>
      </w:r>
      <w:r w:rsidRPr="00A228C4">
        <w:rPr>
          <w:rFonts w:ascii="Times New Roman" w:hAnsi="Times New Roman" w:cs="Times New Roman"/>
          <w:sz w:val="24"/>
          <w:szCs w:val="24"/>
        </w:rPr>
        <w:t xml:space="preserve"> оценки обеспечения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отопительному периоду от 2026-04-17г., утвержденной</w:t>
      </w:r>
      <w:proofErr w:type="spellStart"/>
      <w:proofErr w:type="spellEnd"/>
      <w:proofErr w:type="spellStart"/>
      <w:proofErr w:type="spellEnd"/>
      <w:proofErr w:type="gramStart"/>
      <w:proofErr w:type="gramEnd"/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Комякова Т. А.,</w:t>
      </w:r>
      <w:proofErr w:type="spellStart"/>
      <w:proofErr w:type="spellEnd"/>
      <w:proofErr w:type="spellStart"/>
      <w:proofErr w:type="spellEnd"/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(Фамилия, </w:t>
      </w:r>
      <w:r w:rsidR="001E57C5">
        <w:rPr>
          <w:rFonts w:ascii="Times New Roman" w:hAnsi="Times New Roman" w:cs="Times New Roman"/>
          <w:sz w:val="24"/>
          <w:szCs w:val="24"/>
        </w:rPr>
        <w:t>инициалы руководителя (его заместителя)</w:t>
      </w:r>
      <w:r w:rsidRPr="00A228C4">
        <w:rPr>
          <w:rFonts w:ascii="Times New Roman" w:hAnsi="Times New Roman" w:cs="Times New Roman"/>
          <w:sz w:val="24"/>
          <w:szCs w:val="24"/>
        </w:rPr>
        <w:t xml:space="preserve"> уполномоченного</w:t>
      </w:r>
    </w:p>
    <w:p w:rsidR="00E43AF1" w:rsidRPr="00A228C4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органа, проводящего оценку обеспечения готовности к отопительному периоду)</w:t>
      </w:r>
    </w:p>
    <w:p w:rsidR="001E57C5" w:rsidRPr="00C64E7D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с 29.07.2026 г.  </w:t>
      </w:r>
      <w:proofErr w:type="spellStart"/>
      <w:proofErr w:type="spellEnd"/>
    </w:p>
    <w:p w:rsidR="001E57C5" w:rsidRPr="00C64E7D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по 19.08.2026 г. </w:t>
      </w:r>
      <w:proofErr w:type="spellStart"/>
      <w:proofErr w:type="spellEnd"/>
    </w:p>
    <w:p w:rsidR="00E43AF1" w:rsidRPr="00A228C4" w:rsidRDefault="001E57C5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E43AF1" w:rsidRPr="00A228C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4">
        <w:r w:rsidR="00E43AF1" w:rsidRPr="00A228C4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E43AF1" w:rsidRPr="00A228C4">
        <w:rPr>
          <w:rFonts w:ascii="Times New Roman" w:hAnsi="Times New Roman" w:cs="Times New Roman"/>
          <w:sz w:val="24"/>
          <w:szCs w:val="24"/>
        </w:rPr>
        <w:t xml:space="preserve"> от 27 июля 2010 г. N 190-ФЗ "О теплоснабжении"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3AF1" w:rsidRPr="00A228C4">
        <w:rPr>
          <w:rFonts w:ascii="Times New Roman" w:hAnsi="Times New Roman" w:cs="Times New Roman"/>
          <w:sz w:val="24"/>
          <w:szCs w:val="24"/>
        </w:rPr>
        <w:t>провела оценку обеспечения готовности к отопительному периоду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43AF1" w:rsidRPr="00A228C4" w:rsidRDefault="00B25FA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228C4">
        <w:rPr>
          <w:rFonts w:ascii="Times New Roman" w:hAnsi="Times New Roman" w:cs="Times New Roman"/>
          <w:sz w:val="24"/>
          <w:szCs w:val="24"/>
          <w:u w:val="single"/>
        </w:rPr>
        <w:t>МУНИЦИПАЛЬНОЕ БЮДЖЕТНОЕ ДОШКОЛЬНОЕ ОБРАЗОВАТЕЛЬНОЕ УЧРЕЖДЕНИЕ ПОЛЕВСКОГО МУНИЦИПАЛЬНОГО ОКРУГА СВЕРДЛОВСКОЙ ОБЛАСТИ "ДЕТСКИЙ САД № 28 ОБЩЕРАЗВИВАЮЩЕГО ВИДА" (ИНН6626011296)</w:t>
      </w:r>
      <w:proofErr w:type="spellStart"/>
      <w:proofErr w:type="spellEnd"/>
      <w:proofErr w:type="spellStart"/>
      <w:proofErr w:type="spellEnd"/>
    </w:p>
    <w:p w:rsidR="001E57C5" w:rsidRDefault="00E43AF1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(наименование лица, подлежащего оценке обеспечения готовности)</w:t>
      </w:r>
    </w:p>
    <w:p w:rsidR="001E57C5" w:rsidRDefault="001E57C5" w:rsidP="001E57C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1E57C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Оценка обеспечения готовности к отопительному периоду проводилась в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отношении следующих объектов оценки обеспечения готовности: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623385,Свердовскаяобласть,г.Полевской,мкр.Ялунина,5</w:t>
      </w:r>
      <w:proofErr w:type="spellStart"/>
      <w:proofErr w:type="spellEnd"/>
    </w:p>
    <w:p w:rsidR="001E57C5" w:rsidRDefault="001E57C5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В ходе проведения оценки обеспечения готовности к отопительному периоду</w:t>
      </w:r>
      <w:r w:rsidR="001E57C5">
        <w:rPr>
          <w:rFonts w:ascii="Times New Roman" w:hAnsi="Times New Roman" w:cs="Times New Roman"/>
          <w:sz w:val="24"/>
          <w:szCs w:val="24"/>
        </w:rPr>
        <w:t xml:space="preserve"> </w:t>
      </w:r>
      <w:r w:rsidRPr="00A228C4">
        <w:rPr>
          <w:rFonts w:ascii="Times New Roman" w:hAnsi="Times New Roman" w:cs="Times New Roman"/>
          <w:sz w:val="24"/>
          <w:szCs w:val="24"/>
        </w:rPr>
        <w:t>комиссия установила: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1. Уровни готовности объектов оценки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Объект оценки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B25FA5">
        <w:trPr>
          <w:trHeight w:val="172"/>
        </w:trPr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623385,Свердовскаяобласть,г.Полевской,мкр.Ялунина,5</w:t>
            </w:r>
            <w:proofErr w:type="spellStart"/>
            <w:proofErr w:type="spellEnd"/>
          </w:p>
        </w:tc>
        <w:tc>
          <w:tcPr>
            <w:tcW w:w="4421" w:type="dxa"/>
          </w:tcPr>
          <w:p w:rsidR="00E43AF1" w:rsidRPr="00C114CF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2. Уровень готовности лица, подлежащего оценке обеспечения готовности:</w:t>
      </w:r>
    </w:p>
    <w:p w:rsidR="00E43AF1" w:rsidRPr="00A228C4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1"/>
      </w:tblGrid>
      <w:tr w:rsidR="00E43AF1" w:rsidRPr="00A228C4" w:rsidTr="000060CE">
        <w:tc>
          <w:tcPr>
            <w:tcW w:w="4649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Лицо, подлежащее оценке обеспечения готовности</w:t>
            </w:r>
          </w:p>
        </w:tc>
        <w:tc>
          <w:tcPr>
            <w:tcW w:w="4421" w:type="dxa"/>
          </w:tcPr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Уровень готовности</w:t>
            </w:r>
          </w:p>
          <w:p w:rsidR="00E43AF1" w:rsidRPr="00A228C4" w:rsidRDefault="00E43AF1" w:rsidP="000060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</w:rPr>
              <w:t>(Готов/готов с условиями/не готов)</w:t>
            </w:r>
          </w:p>
        </w:tc>
      </w:tr>
      <w:tr w:rsidR="00E43AF1" w:rsidRPr="00A228C4" w:rsidTr="000060CE">
        <w:tc>
          <w:tcPr>
            <w:tcW w:w="4649" w:type="dxa"/>
          </w:tcPr>
          <w:p w:rsidR="00E43AF1" w:rsidRPr="00A228C4" w:rsidRDefault="00B25FA5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228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МУНИЦИПАЛЬНОЕ БЮДЖЕТНОЕ ДОШКОЛЬНОЕ ОБРАЗОВАТЕЛЬНОЕ УЧРЕЖДЕНИЕ ПОЛЕВСКОГО МУНИЦИПАЛЬНОГО ОКРУГА СВЕРДЛОВСКОЙ ОБЛАСТИ "ДЕТСКИЙ САД № 28 ОБЩЕРАЗВИВАЮЩЕГО ВИДА" (ИНН 6626011296)</w:t>
            </w:r>
            <w:proofErr w:type="spellStart"/>
            <w:proofErr w:type="spellEnd"/>
            <w:proofErr w:type="spellStart"/>
            <w:proofErr w:type="spellEnd"/>
          </w:p>
        </w:tc>
        <w:tc>
          <w:tcPr>
            <w:tcW w:w="4421" w:type="dxa"/>
          </w:tcPr>
          <w:p w:rsidR="00E43AF1" w:rsidRPr="00A228C4" w:rsidRDefault="00C114CF" w:rsidP="00006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</w:t>
            </w:r>
            <w:proofErr w:type="spellStart"/>
            <w:proofErr w:type="spellEnd"/>
          </w:p>
        </w:tc>
      </w:tr>
    </w:tbl>
    <w:p w:rsidR="00E43AF1" w:rsidRDefault="00E43AF1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D1B68" w:rsidRPr="00A228C4" w:rsidRDefault="009D1B68" w:rsidP="00E43AF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3AF1" w:rsidRPr="00A228C4" w:rsidRDefault="002A1177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Приложение: </w:t>
      </w:r>
      <w:r w:rsidR="00E43AF1" w:rsidRPr="00A228C4">
        <w:rPr>
          <w:rFonts w:ascii="Times New Roman" w:hAnsi="Times New Roman" w:cs="Times New Roman"/>
          <w:sz w:val="24"/>
          <w:szCs w:val="24"/>
        </w:rPr>
        <w:t>Оценочный лист для расчета индекса готовности к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 xml:space="preserve">                отопительному периоду </w:t>
      </w:r>
    </w:p>
    <w:p w:rsidR="00E43AF1" w:rsidRPr="00A228C4" w:rsidRDefault="00E43AF1" w:rsidP="00E43AF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43AF1" w:rsidRPr="00A228C4" w:rsidRDefault="00E43AF1" w:rsidP="002A117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228C4">
        <w:rPr>
          <w:rFonts w:ascii="Times New Roman" w:hAnsi="Times New Roman" w:cs="Times New Roman"/>
          <w:sz w:val="24"/>
          <w:szCs w:val="24"/>
        </w:rPr>
        <w:t>П</w:t>
      </w:r>
      <w:r w:rsidR="002A1177">
        <w:rPr>
          <w:rFonts w:ascii="Times New Roman" w:hAnsi="Times New Roman" w:cs="Times New Roman"/>
          <w:sz w:val="24"/>
          <w:szCs w:val="24"/>
        </w:rPr>
        <w:t xml:space="preserve">одпись </w:t>
      </w:r>
      <w:proofErr w:type="gramStart"/>
      <w:r w:rsidR="002A1177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="002A11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A228C4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E43AF1" w:rsidRPr="00A228C4" w:rsidRDefault="002A1177" w:rsidP="002A117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(подпись</w:t>
      </w:r>
      <w:r w:rsidR="00E43AF1" w:rsidRPr="00A228C4">
        <w:rPr>
          <w:rFonts w:ascii="Times New Roman" w:hAnsi="Times New Roman" w:cs="Times New Roman"/>
          <w:sz w:val="24"/>
          <w:szCs w:val="24"/>
        </w:rPr>
        <w:t>)</w:t>
      </w:r>
    </w:p>
    <w:p w:rsidR="00E43AF1" w:rsidRPr="00A228C4" w:rsidRDefault="00E43AF1" w:rsidP="001E57C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5030" w:rsidRPr="00A228C4" w:rsidRDefault="002B5030">
      <w:pPr>
        <w:rPr>
          <w:rFonts w:ascii="Times New Roman" w:hAnsi="Times New Roman" w:cs="Times New Roman"/>
          <w:sz w:val="24"/>
          <w:szCs w:val="24"/>
        </w:rPr>
      </w:pPr>
    </w:p>
    <w:sectPr w:rsidR="002B5030" w:rsidRPr="00A22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BE"/>
    <w:rsid w:val="00113AC6"/>
    <w:rsid w:val="001E57C5"/>
    <w:rsid w:val="00211200"/>
    <w:rsid w:val="00270B42"/>
    <w:rsid w:val="002A1177"/>
    <w:rsid w:val="002B5030"/>
    <w:rsid w:val="00411B2A"/>
    <w:rsid w:val="00430EBC"/>
    <w:rsid w:val="0051108C"/>
    <w:rsid w:val="0073760C"/>
    <w:rsid w:val="008745BE"/>
    <w:rsid w:val="009D1B68"/>
    <w:rsid w:val="00A228C4"/>
    <w:rsid w:val="00B25FA5"/>
    <w:rsid w:val="00C114CF"/>
    <w:rsid w:val="00C64E7D"/>
    <w:rsid w:val="00E21C2F"/>
    <w:rsid w:val="00E43AF1"/>
    <w:rsid w:val="00EF05BB"/>
    <w:rsid w:val="00FA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33DC"/>
  <w15:chartTrackingRefBased/>
  <w15:docId w15:val="{A367D407-6CF1-4388-BBD3-73434E0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3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AF1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E43AF1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39"/>
    <w:rsid w:val="00E43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https://login.consultant.ru/link/?req=doc&amp;base=LAW&amp;n=483239" TargetMode="External" Type="http://schemas.openxmlformats.org/officeDocument/2006/relationships/hyperlink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2025-07-01T09:50:00Z</dcterms:created>
  <dc:creator>Гимгин Егор Николаевич</dc:creator>
  <cp:lastModifiedBy>Гимгин Егор Николаевич</cp:lastModifiedBy>
  <dcterms:modified xsi:type="dcterms:W3CDTF">2026-06-26T09:22:00Z</dcterms:modified>
  <cp:revision>13</cp:revision>
</cp:coreProperties>
</file>